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1B2A4A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  Week 7 | Session 2   •   Semana 7 | Sesión 2</w:t>
            </w:r>
          </w:p>
        </w:tc>
        <w:tc>
          <w:tcPr>
            <w:tcW w:type="dxa" w:w="4986"/>
            <w:shd w:fill="1B2A4A"/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FFFFFF"/>
                <w:sz w:val="20"/>
              </w:rPr>
              <w:t xml:space="preserve">Yesukan | Phil 4:13  •  AI 101: AI in Your Life  </w:t>
            </w:r>
          </w:p>
        </w:tc>
      </w:tr>
    </w:tbl>
    <w:p>
      <w:pPr>
        <w:pStyle w:val="Heading1"/>
        <w:spacing w:before="120" w:after="40"/>
      </w:pPr>
      <w:r>
        <w:rPr>
          <w:rFonts w:ascii="Calibri" w:hAnsi="Calibri"/>
          <w:b/>
          <w:color w:val="1B2A4A"/>
          <w:sz w:val="44"/>
        </w:rPr>
        <w:t>Week 07 Session 02: Replying to Clients and Estimating Small Jobs Handout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0FE"/>
          </w:tcPr>
          <w:p>
            <w:r>
              <w:rPr>
                <w:rFonts w:ascii="Calibri" w:hAnsi="Calibri"/>
                <w:b/>
                <w:i w:val="0"/>
                <w:color w:val="0096C7"/>
                <w:sz w:val="22"/>
              </w:rPr>
              <w:t xml:space="preserve">TODAY YOU CAN: / HOY PUEDES:  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6"/>
              </w:rPr>
              <w:t>Reply to a client clearly and make a simple estimate.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4"/>
              </w:rPr>
              <w:t>Usa IA para hacer un mensaje o plan familiar claro y amable.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F3E0"/>
          </w:tcPr>
          <w:p>
            <w:r>
              <w:rPr>
                <w:rFonts w:ascii="Calibri" w:hAnsi="Calibri"/>
                <w:b/>
                <w:i w:val="0"/>
                <w:color w:val="F77F00"/>
                <w:sz w:val="22"/>
              </w:rPr>
              <w:t>KEY WORDS / PALABRAS CLAVE:</w:t>
              <w:br/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estimate`: an early guess about time or price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quote`: the price you give to a client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task`: one piece of work to do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supplies`: the items needed for the job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travel time`: time needed to get to the job</w:t>
            </w:r>
            <w:r>
              <w:t xml:space="preserve">   |   </w:t>
            </w:r>
            <w:r>
              <w:rPr>
                <w:rFonts w:ascii="Calibri" w:hAnsi="Calibri"/>
                <w:b/>
                <w:i w:val="0"/>
                <w:color w:val="1B2A4A"/>
                <w:sz w:val="24"/>
              </w:rPr>
              <w:t>confirm`: say yes clearly and check the details</w:t>
            </w:r>
          </w:p>
        </w:tc>
      </w:tr>
    </w:tbl>
    <w:p>
      <w:pPr>
        <w:spacing w:after="40"/>
      </w:pPr>
    </w:p>
    <w:p>
      <w:pPr>
        <w:spacing w:before="160"/>
      </w:pPr>
      <w:r>
        <w:rPr>
          <w:rFonts w:ascii="Calibri" w:hAnsi="Calibri"/>
          <w:b/>
          <w:i w:val="0"/>
          <w:color w:val="0096C7"/>
          <w:sz w:val="28"/>
        </w:rPr>
        <w:t>STEPS / PASOS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1.  </w:t>
      </w:r>
      <w:r>
        <w:rPr>
          <w:rFonts w:ascii="Calibri" w:hAnsi="Calibri"/>
          <w:b w:val="0"/>
          <w:i w:val="0"/>
          <w:color w:val="1B2A4A"/>
          <w:sz w:val="26"/>
        </w:rPr>
        <w:t>Read the client request.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Elige un mensaje o plan real.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2.  </w:t>
      </w:r>
      <w:r>
        <w:rPr>
          <w:rFonts w:ascii="Calibri" w:hAnsi="Calibri"/>
          <w:b w:val="0"/>
          <w:i w:val="0"/>
          <w:color w:val="1B2A4A"/>
          <w:sz w:val="26"/>
        </w:rPr>
        <w:t>List the missing details you still need.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Dile a la IA para quién es el mensaje.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3.  </w:t>
      </w:r>
      <w:r>
        <w:rPr>
          <w:rFonts w:ascii="Calibri" w:hAnsi="Calibri"/>
          <w:b w:val="0"/>
          <w:i w:val="0"/>
          <w:color w:val="1B2A4A"/>
          <w:sz w:val="26"/>
        </w:rPr>
        <w:t>Use AI to draft a short reply.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Pide inglés sencillo y tono amable.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4.  </w:t>
      </w:r>
      <w:r>
        <w:rPr>
          <w:rFonts w:ascii="Calibri" w:hAnsi="Calibri"/>
          <w:b w:val="0"/>
          <w:i w:val="0"/>
          <w:color w:val="1B2A4A"/>
          <w:sz w:val="26"/>
        </w:rPr>
        <w:t>Use Calculator for a simple time or price estimate.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Lee la respuesta y cambia lo que necesites.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0096C7"/>
          <w:sz w:val="26"/>
        </w:rPr>
        <w:t xml:space="preserve">5.  </w:t>
      </w:r>
      <w:r>
        <w:rPr>
          <w:rFonts w:ascii="Calibri" w:hAnsi="Calibri"/>
          <w:b w:val="0"/>
          <w:i w:val="0"/>
          <w:color w:val="1B2A4A"/>
          <w:sz w:val="26"/>
        </w:rPr>
        <w:t>Save the final version in Notes.</w:t>
      </w:r>
      <w:r>
        <w:br/>
      </w:r>
      <w:r>
        <w:rPr>
          <w:rFonts w:ascii="Calibri" w:hAnsi="Calibri"/>
          <w:b w:val="0"/>
          <w:i/>
          <w:color w:val="6B7B8D"/>
          <w:sz w:val="24"/>
        </w:rPr>
        <w:t xml:space="preserve">     Guarda la versión final.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E8F5E9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TRY THIS NOW / PRUEBA ESTO AHORA</w:t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What questions should I ask before I quote a [local service job, e.g. tutoring, office support, or event setup] in Bonita Springs?</w:t>
            </w:r>
            <w:r>
              <w:br/>
            </w:r>
            <w:r>
              <w:rPr>
                <w:rFonts w:ascii="Consolas" w:hAnsi="Consolas"/>
                <w:b w:val="0"/>
                <w:i w:val="0"/>
                <w:color w:val="1B2A4A"/>
                <w:sz w:val="24"/>
              </w:rPr>
              <w:t>▶  Write a short client reply that is polite and clear.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1B2A4A"/>
          </w:tcPr>
          <w:p>
            <w:r>
              <w:rPr>
                <w:rFonts w:ascii="Calibri" w:hAnsi="Calibri"/>
                <w:b/>
                <w:i w:val="0"/>
                <w:color w:val="2DA44E"/>
                <w:sz w:val="22"/>
              </w:rPr>
              <w:t>SHOW THE TEACHER / MUÉSTRALE AL MAESTRO/A:</w:t>
              <w:br/>
            </w:r>
            <w:r>
              <w:rPr>
                <w:rFonts w:ascii="Calibri" w:hAnsi="Calibri"/>
                <w:b w:val="0"/>
                <w:i w:val="0"/>
                <w:color w:val="FFFFFF"/>
                <w:sz w:val="24"/>
              </w:rPr>
              <w:t>Show the teacher a polite reply and one estimate that includes time, supplies, or travel.</w:t>
            </w:r>
            <w:r>
              <w:br/>
            </w:r>
            <w:r>
              <w:rPr>
                <w:rFonts w:ascii="Calibri" w:hAnsi="Calibri"/>
                <w:b w:val="0"/>
                <w:i/>
                <w:color w:val="A0B0C0"/>
                <w:sz w:val="22"/>
              </w:rPr>
              <w:t>Lee tu mensaje o plan en voz alta.</w:t>
            </w:r>
          </w:p>
        </w:tc>
      </w:tr>
    </w:tbl>
    <w:p>
      <w:pPr>
        <w:spacing w:after="40"/>
      </w:pPr>
    </w:p>
    <w:p>
      <w:pPr>
        <w:spacing w:before="200"/>
      </w:pPr>
      <w:r>
        <w:rPr>
          <w:rFonts w:ascii="Calibri" w:hAnsi="Calibri"/>
          <w:b/>
          <w:i w:val="0"/>
          <w:color w:val="F77F00"/>
          <w:sz w:val="28"/>
        </w:rPr>
        <w:t>IF YOU NEED MORE TO DO / SI NECESITAS MÁS POR HACER: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1.  </w:t>
      </w:r>
      <w:r>
        <w:rPr>
          <w:rFonts w:ascii="Calibri" w:hAnsi="Calibri"/>
          <w:b w:val="0"/>
          <w:i w:val="0"/>
          <w:color w:val="1B2A4A"/>
          <w:sz w:val="24"/>
        </w:rPr>
        <w:t>Ask AI: "What 6 questions should I ask a client before I give a price for a 2-hour organizing job?" Save 3.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escriba un texto corto de voy a llegar tarde en 3 versiones: muy corto, amable y con razón.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2.  </w:t>
      </w:r>
      <w:r>
        <w:rPr>
          <w:rFonts w:ascii="Calibri" w:hAnsi="Calibri"/>
          <w:b w:val="0"/>
          <w:i w:val="0"/>
          <w:color w:val="1B2A4A"/>
          <w:sz w:val="24"/>
        </w:rPr>
        <w:t>Write a reply for "I can do Friday after 2 p.m. I need the area, job size, and whether supplies are included." Ask AI to make it friendlier.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un plan sencillo de cena familiar este sábado con hora, lugar y qué llevar.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3.  </w:t>
      </w:r>
      <w:r>
        <w:rPr>
          <w:rFonts w:ascii="Calibri" w:hAnsi="Calibri"/>
          <w:b w:val="0"/>
          <w:i w:val="0"/>
          <w:color w:val="1B2A4A"/>
          <w:sz w:val="24"/>
        </w:rPr>
        <w:t>Give AI a sample job (e.g., 3-hour tutoring session, office support, or event setup). Ask for a low and high time estimate and one sentence why.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Dale a la IA un mensaje corto y pide: Hazlo más amable y Hazlo más corto. Compara.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4.  </w:t>
      </w:r>
      <w:r>
        <w:rPr>
          <w:rFonts w:ascii="Calibri" w:hAnsi="Calibri"/>
          <w:b w:val="0"/>
          <w:i w:val="0"/>
          <w:color w:val="1B2A4A"/>
          <w:sz w:val="24"/>
        </w:rPr>
        <w:t>Ask AI to add one line to your reply: "What I still need to know before I give a final price."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a la IA que traduzca una oración corta a inglés sencillo y revise el tono.</w:t>
      </w:r>
    </w:p>
    <w:p>
      <w:pPr>
        <w:spacing w:after="40"/>
        <w:ind w:left="360"/>
      </w:pPr>
      <w:r>
        <w:rPr>
          <w:rFonts w:ascii="Calibri" w:hAnsi="Calibri"/>
          <w:b/>
          <w:i w:val="0"/>
          <w:color w:val="F77F00"/>
          <w:sz w:val="24"/>
        </w:rPr>
        <w:t xml:space="preserve">5.  </w:t>
      </w:r>
      <w:r>
        <w:rPr>
          <w:rFonts w:ascii="Calibri" w:hAnsi="Calibri"/>
          <w:b w:val="0"/>
          <w:i w:val="0"/>
          <w:color w:val="1B2A4A"/>
          <w:sz w:val="24"/>
        </w:rPr>
        <w:t>Practice: a client asks for a discount. Ask AI to write a short, polite reply that keeps your rate clear.</w:t>
      </w:r>
      <w:r>
        <w:br/>
      </w:r>
      <w:r>
        <w:rPr>
          <w:rFonts w:ascii="Calibri" w:hAnsi="Calibri"/>
          <w:b w:val="0"/>
          <w:i/>
          <w:color w:val="6B7B8D"/>
          <w:sz w:val="22"/>
        </w:rPr>
        <w:t xml:space="preserve">     Pide un plan de 3 pasos para recordar a tu familia una cita (mensaje, hora, seguimiento).</w:t>
      </w:r>
    </w:p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DECEA"/>
          </w:tcPr>
          <w:p>
            <w:r>
              <w:rPr>
                <w:rFonts w:ascii="Calibri" w:hAnsi="Calibri"/>
                <w:b/>
                <w:i w:val="0"/>
                <w:color w:val="E04F5F"/>
                <w:sz w:val="20"/>
              </w:rPr>
              <w:t>⚠  DO NOT SHARE / NO COMPARTAS:</w:t>
              <w:br/>
            </w:r>
            <w:r>
              <w:rPr>
                <w:rFonts w:ascii="Calibri" w:hAnsi="Calibri"/>
                <w:b w:val="0"/>
                <w:i w:val="0"/>
                <w:color w:val="1B2A4A"/>
                <w:sz w:val="20"/>
              </w:rPr>
              <w:t>Do not share passwords, ID numbers, bank details, or private health records with AI tools.</w:t>
            </w:r>
            <w:r>
              <w:br/>
            </w:r>
            <w:r>
              <w:rPr>
                <w:rFonts w:ascii="Calibri" w:hAnsi="Calibri"/>
                <w:b w:val="0"/>
                <w:i/>
                <w:color w:val="6B7B8D"/>
                <w:sz w:val="20"/>
              </w:rPr>
              <w:t>No compartas contraseñas, números de identificación, datos bancarios ni información médica privada con herramientas de IA.</w:t>
            </w:r>
          </w:p>
        </w:tc>
      </w:tr>
    </w:tbl>
    <w:p>
      <w:pPr>
        <w:spacing w:before="240"/>
        <w:jc w:val="center"/>
      </w:pPr>
      <w:r>
        <w:rPr>
          <w:rFonts w:ascii="Calibri" w:hAnsi="Calibri"/>
          <w:b w:val="0"/>
          <w:i w:val="0"/>
          <w:color w:val="6B7B8D"/>
          <w:sz w:val="18"/>
        </w:rPr>
        <w:t>Phil 4:13 — I can do all things through Christ who strengthens me.  |  Yes you can.</w:t>
      </w:r>
      <w:r>
        <w:rPr>
          <w:rFonts w:ascii="Calibri" w:hAnsi="Calibri"/>
          <w:b w:val="0"/>
          <w:i w:val="0"/>
          <w:color w:val="6B7B8D"/>
          <w:sz w:val="18"/>
        </w:rPr>
        <w:br/>
      </w:r>
      <w:r>
        <w:rPr>
          <w:rFonts w:ascii="Calibri" w:hAnsi="Calibri"/>
          <w:b w:val="0"/>
          <w:i/>
          <w:color w:val="6B7B8D"/>
          <w:sz w:val="18"/>
        </w:rPr>
        <w:t>Fil 4:13 — Todo lo puedo en Cristo que me fortalece.  |  Sí se puede.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/>
    </w:pPr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