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201: AI for Work and Income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Grok on Your Phone (Optional)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Grok en tu teléfono (Opcional)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X (Twitter) account / Una cuenta de X (Twitter)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r>
        <w:rPr>
          <w:rFonts w:ascii="Calibri" w:hAnsi="Calibri"/>
          <w:b w:val="0"/>
          <w:i/>
          <w:color w:val="6B7B8D"/>
          <w:sz w:val="22"/>
        </w:rPr>
        <w:t>Note: Grok is optional. You do not need it for this course.</w:t>
      </w:r>
    </w:p>
    <w:p>
      <w:r>
        <w:rPr>
          <w:rFonts w:ascii="Calibri" w:hAnsi="Calibri"/>
          <w:b w:val="0"/>
          <w:i/>
          <w:color w:val="6B7B8D"/>
          <w:sz w:val="22"/>
        </w:rPr>
        <w:t>Nota: Grok es opcional. No lo necesitas para este curso.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blanca. Tócalo.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Grok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Grok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icon. Type: **Grok**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búsqueda. Escribe: **Grok**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"Grok"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**Grok** by **xAI**. Tap the blue **GET**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**Grok** de **xAI**. Toca el botón azul **GET** (OBTENER).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Sign in with X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Inicia sesión con X</w:t>
      </w:r>
    </w:p>
    <w:p>
      <w:r>
        <w:rPr>
          <w:rFonts w:ascii="Calibri" w:hAnsi="Calibri"/>
          <w:b w:val="0"/>
          <w:i w:val="0"/>
          <w:color w:val="1B2A4A"/>
          <w:sz w:val="24"/>
        </w:rPr>
        <w:t>You need an X (Twitter) account. If you have one, sign in. If not, you can skip Grok.</w:t>
      </w:r>
    </w:p>
    <w:p>
      <w:r>
        <w:rPr>
          <w:rFonts w:ascii="Calibri" w:hAnsi="Calibri"/>
          <w:b w:val="0"/>
          <w:i w:val="0"/>
          <w:color w:val="1B2A4A"/>
          <w:sz w:val="24"/>
        </w:rPr>
        <w:t>Necesitas una cuenta de X (Twitter). Si tienes una, inicia sesión. Si no, puedes omitir Grok.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Grok sign-in screen asking for X account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a question in the message box.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una pregunta en el cuadro de mensaje.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Grok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Grok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bar. Type: **Grok**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búsqueda. Escribe: **Grok**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**Grok** by **xAI**.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**Grok** de **xAI**. Toca el botón verde **Install** (Instalar).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Sign in with X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Inicia sesión con X</w:t>
      </w:r>
    </w:p>
    <w:p>
      <w:r>
        <w:rPr>
          <w:rFonts w:ascii="Calibri" w:hAnsi="Calibri"/>
          <w:b w:val="0"/>
          <w:i w:val="0"/>
          <w:color w:val="1B2A4A"/>
          <w:sz w:val="24"/>
        </w:rPr>
        <w:t>You need an X (Twitter) account. Sign in if you have one.</w:t>
      </w:r>
    </w:p>
    <w:p>
      <w:r>
        <w:rPr>
          <w:rFonts w:ascii="Calibri" w:hAnsi="Calibri"/>
          <w:b w:val="0"/>
          <w:i w:val="0"/>
          <w:color w:val="1B2A4A"/>
          <w:sz w:val="24"/>
        </w:rPr>
        <w:t>Necesitas una cuenta de X (Twitter). Inicia sesión si tienes una.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a question in the message box.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una pregunta en el cuadro de mensaje.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Reminder / Recordatorio</w:t>
      </w:r>
    </w:p>
    <w:p>
      <w:r>
        <w:rPr>
          <w:rFonts w:ascii="Calibri" w:hAnsi="Calibri"/>
          <w:b w:val="0"/>
          <w:i w:val="0"/>
          <w:color w:val="1B2A4A"/>
          <w:sz w:val="24"/>
        </w:rPr>
        <w:t>Grok is **only for practice and comparison**. All main class activities use Gemini, ChatGPT, Claude, or Perplexity.</w:t>
      </w:r>
    </w:p>
    <w:p>
      <w:r>
        <w:rPr>
          <w:rFonts w:ascii="Calibri" w:hAnsi="Calibri"/>
          <w:b w:val="0"/>
          <w:i w:val="0"/>
          <w:color w:val="1B2A4A"/>
          <w:sz w:val="24"/>
        </w:rPr>
        <w:t>Grok es **solo para práctica y comparación**. Todas las actividades principales usan Gemini, ChatGPT, Claude o Perplexity.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